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16B9" w14:textId="4DB4171E" w:rsidR="00B3437F" w:rsidRPr="002D6B5E" w:rsidRDefault="00B3437F" w:rsidP="002B133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6B5E">
        <w:rPr>
          <w:rFonts w:ascii="Arial" w:hAnsi="Arial" w:cs="Arial"/>
          <w:b/>
          <w:bCs/>
          <w:sz w:val="28"/>
          <w:szCs w:val="28"/>
        </w:rPr>
        <w:t xml:space="preserve">TÍTULO DO </w:t>
      </w:r>
      <w:r w:rsidR="002D6B5E" w:rsidRPr="002D6B5E">
        <w:rPr>
          <w:rFonts w:ascii="Arial" w:hAnsi="Arial" w:cs="Arial"/>
          <w:b/>
          <w:bCs/>
          <w:sz w:val="28"/>
          <w:szCs w:val="28"/>
        </w:rPr>
        <w:t>TRABALHO</w:t>
      </w:r>
    </w:p>
    <w:p w14:paraId="10E7BBFC" w14:textId="25235D1C" w:rsidR="002D6B5E" w:rsidRPr="002D6B5E" w:rsidRDefault="002D6B5E" w:rsidP="002B133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B7B53D" w14:textId="1692BB9E" w:rsidR="002D6B5E" w:rsidRPr="002D6B5E" w:rsidRDefault="002D6B5E" w:rsidP="002B133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D6B5E">
        <w:rPr>
          <w:rFonts w:ascii="Arial" w:hAnsi="Arial" w:cs="Arial"/>
          <w:b/>
          <w:bCs/>
          <w:sz w:val="28"/>
          <w:szCs w:val="28"/>
        </w:rPr>
        <w:t xml:space="preserve">Eixo temático: </w:t>
      </w:r>
      <w:r w:rsidRPr="002D6B5E">
        <w:rPr>
          <w:rFonts w:ascii="Arial" w:hAnsi="Arial" w:cs="Arial"/>
          <w:sz w:val="28"/>
          <w:szCs w:val="28"/>
        </w:rPr>
        <w:t>colocar aqui o eixo escolhido</w:t>
      </w:r>
    </w:p>
    <w:p w14:paraId="2BD91EB3" w14:textId="77777777" w:rsidR="002B133C" w:rsidRPr="002B133C" w:rsidRDefault="002B133C" w:rsidP="002B13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89717" w14:textId="5D4E18F5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Autor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1793B95" w14:textId="4A7F1F06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B133C">
        <w:rPr>
          <w:rFonts w:ascii="Arial" w:hAnsi="Arial" w:cs="Arial"/>
          <w:sz w:val="24"/>
          <w:szCs w:val="24"/>
        </w:rPr>
        <w:t>Co-autor</w:t>
      </w:r>
      <w:proofErr w:type="spellEnd"/>
      <w:r w:rsidRPr="002B133C">
        <w:rPr>
          <w:rFonts w:ascii="Arial" w:hAnsi="Arial" w:cs="Arial"/>
          <w:sz w:val="24"/>
          <w:szCs w:val="24"/>
        </w:rPr>
        <w:t xml:space="preserve"> 1</w:t>
      </w:r>
      <w:r w:rsidR="002D6B5E">
        <w:rPr>
          <w:rFonts w:ascii="Arial" w:hAnsi="Arial" w:cs="Arial"/>
          <w:sz w:val="24"/>
          <w:szCs w:val="24"/>
        </w:rPr>
        <w:t xml:space="preserve"> se houver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1C745667" w14:textId="54DECB1B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B133C">
        <w:rPr>
          <w:rFonts w:ascii="Arial" w:hAnsi="Arial" w:cs="Arial"/>
          <w:sz w:val="24"/>
          <w:szCs w:val="24"/>
        </w:rPr>
        <w:t>Co-autor</w:t>
      </w:r>
      <w:proofErr w:type="spellEnd"/>
      <w:r w:rsidRPr="002B133C">
        <w:rPr>
          <w:rFonts w:ascii="Arial" w:hAnsi="Arial" w:cs="Arial"/>
          <w:sz w:val="24"/>
          <w:szCs w:val="24"/>
        </w:rPr>
        <w:t xml:space="preserve"> 2</w:t>
      </w:r>
      <w:r w:rsidR="002D6B5E">
        <w:rPr>
          <w:rFonts w:ascii="Arial" w:hAnsi="Arial" w:cs="Arial"/>
          <w:sz w:val="24"/>
          <w:szCs w:val="24"/>
        </w:rPr>
        <w:t xml:space="preserve"> se houver 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54D52F24" w14:textId="71056692" w:rsidR="002B133C" w:rsidRPr="002B133C" w:rsidRDefault="002B133C" w:rsidP="00B3437F">
      <w:pPr>
        <w:jc w:val="right"/>
        <w:rPr>
          <w:rFonts w:ascii="Arial" w:hAnsi="Arial" w:cs="Arial"/>
          <w:sz w:val="24"/>
          <w:szCs w:val="24"/>
        </w:rPr>
      </w:pPr>
    </w:p>
    <w:p w14:paraId="49F62B3E" w14:textId="79A455D0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14:paraId="307CF6D0" w14:textId="7A67D5CD" w:rsidR="002B133C" w:rsidRPr="002B133C" w:rsidRDefault="002B133C" w:rsidP="002D6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B5E">
        <w:rPr>
          <w:rFonts w:ascii="Arial" w:eastAsia="Times New Roman" w:hAnsi="Arial" w:cs="Arial"/>
          <w:sz w:val="20"/>
          <w:szCs w:val="20"/>
          <w:lang w:eastAsia="pt-BR"/>
        </w:rPr>
        <w:t>O resumo deve</w:t>
      </w:r>
      <w:r w:rsidR="002D6B5E"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apresentar, de forma objetiva e clara, uma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D6B5E" w:rsidRPr="002D6B5E">
        <w:rPr>
          <w:rFonts w:ascii="Arial" w:hAnsi="Arial" w:cs="Arial"/>
          <w:sz w:val="20"/>
          <w:szCs w:val="20"/>
          <w:shd w:val="clear" w:color="auto" w:fill="FFFFFF"/>
        </w:rPr>
        <w:t xml:space="preserve">introdução, </w:t>
      </w:r>
      <w:r w:rsidR="002D6B5E" w:rsidRPr="002D6B5E">
        <w:rPr>
          <w:rFonts w:ascii="Arial" w:hAnsi="Arial" w:cs="Arial"/>
          <w:sz w:val="20"/>
          <w:szCs w:val="20"/>
          <w:shd w:val="clear" w:color="auto" w:fill="FFFFFF"/>
        </w:rPr>
        <w:t xml:space="preserve">com exposição do tema da pesquisa, </w:t>
      </w:r>
      <w:r w:rsidR="002D6B5E" w:rsidRPr="002D6B5E">
        <w:rPr>
          <w:rFonts w:ascii="Arial" w:hAnsi="Arial" w:cs="Arial"/>
          <w:sz w:val="20"/>
          <w:szCs w:val="20"/>
          <w:shd w:val="clear" w:color="auto" w:fill="FFFFFF"/>
        </w:rPr>
        <w:t>objetivos, metodologia, resultados e conclusões/considerações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>. Deve ser digitado em fonte 10, espaço simples</w:t>
      </w:r>
      <w:r w:rsidR="002D6B5E" w:rsidRPr="002D6B5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2D6B5E" w:rsidRPr="002D6B5E">
        <w:rPr>
          <w:rFonts w:ascii="Arial" w:eastAsia="Times New Roman" w:hAnsi="Arial" w:cs="Arial"/>
          <w:sz w:val="20"/>
          <w:szCs w:val="20"/>
          <w:lang w:eastAsia="pt-BR"/>
        </w:rPr>
        <w:t>deve conter de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250</w:t>
      </w:r>
      <w:r w:rsidR="002D6B5E"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a 500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 palavras.</w:t>
      </w:r>
    </w:p>
    <w:p w14:paraId="4CB1879F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3E5B461" w14:textId="7407075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Palavras-chave</w:t>
      </w:r>
      <w:r w:rsidRPr="002B1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Pr="002B133C">
        <w:rPr>
          <w:rFonts w:ascii="Arial" w:eastAsia="Times New Roman" w:hAnsi="Arial" w:cs="Arial"/>
          <w:sz w:val="20"/>
          <w:szCs w:val="20"/>
          <w:lang w:eastAsia="pt-BR"/>
        </w:rPr>
        <w:t xml:space="preserve"> Três palavras-chave, separadas por ponto.</w:t>
      </w:r>
    </w:p>
    <w:p w14:paraId="72C6F70E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2B133C" w:rsidRPr="002B133C" w:rsidSect="002B133C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E1CD" w14:textId="77777777" w:rsidR="00257EE1" w:rsidRDefault="00257EE1" w:rsidP="00B3437F">
      <w:pPr>
        <w:spacing w:after="0" w:line="240" w:lineRule="auto"/>
      </w:pPr>
      <w:r>
        <w:separator/>
      </w:r>
    </w:p>
  </w:endnote>
  <w:endnote w:type="continuationSeparator" w:id="0">
    <w:p w14:paraId="59FE2DB4" w14:textId="77777777" w:rsidR="00257EE1" w:rsidRDefault="00257EE1" w:rsidP="00B3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2339" w14:textId="77777777" w:rsidR="00B3437F" w:rsidRPr="002B133C" w:rsidRDefault="00B3437F" w:rsidP="00B3437F">
    <w:pPr>
      <w:spacing w:after="0" w:line="240" w:lineRule="auto"/>
      <w:jc w:val="center"/>
      <w:rPr>
        <w:rFonts w:ascii="Arial Black" w:hAnsi="Arial Black"/>
        <w:color w:val="002060"/>
        <w:sz w:val="6"/>
        <w:szCs w:val="6"/>
      </w:rPr>
    </w:pPr>
  </w:p>
  <w:p w14:paraId="5C76A81B" w14:textId="2C603294" w:rsidR="00B3437F" w:rsidRPr="002B133C" w:rsidRDefault="00B3437F" w:rsidP="00B3437F">
    <w:pPr>
      <w:spacing w:after="0" w:line="240" w:lineRule="auto"/>
      <w:jc w:val="center"/>
      <w:rPr>
        <w:rFonts w:ascii="Arial Black" w:hAnsi="Arial Black"/>
        <w:color w:val="002060"/>
        <w:sz w:val="16"/>
        <w:szCs w:val="16"/>
      </w:rPr>
    </w:pPr>
    <w:r w:rsidRPr="002B133C">
      <w:rPr>
        <w:rFonts w:ascii="Arial Black" w:hAnsi="Arial Black"/>
        <w:color w:val="002060"/>
        <w:sz w:val="16"/>
        <w:szCs w:val="16"/>
      </w:rPr>
      <w:t xml:space="preserve">VII Seminário Internacional de Educação e Tecnologias </w:t>
    </w:r>
  </w:p>
  <w:p w14:paraId="33E72E22" w14:textId="46E18F9D" w:rsidR="00B3437F" w:rsidRPr="002B133C" w:rsidRDefault="00B3437F" w:rsidP="00B3437F">
    <w:pPr>
      <w:spacing w:after="0" w:line="240" w:lineRule="auto"/>
      <w:jc w:val="center"/>
      <w:rPr>
        <w:rFonts w:ascii="Arial Black" w:eastAsia="Times New Roman" w:hAnsi="Arial Black" w:cs="Arial"/>
        <w:i/>
        <w:iCs/>
        <w:color w:val="002060"/>
        <w:sz w:val="16"/>
        <w:szCs w:val="16"/>
        <w:lang w:eastAsia="pt-BR"/>
      </w:rPr>
    </w:pPr>
    <w:r w:rsidRPr="002B133C">
      <w:rPr>
        <w:rFonts w:ascii="Arial Black" w:eastAsia="Times New Roman" w:hAnsi="Arial Black" w:cs="Arial"/>
        <w:i/>
        <w:iCs/>
        <w:color w:val="002060"/>
        <w:sz w:val="16"/>
        <w:szCs w:val="16"/>
        <w:lang w:eastAsia="pt-BR"/>
      </w:rPr>
      <w:t>Prospecções para o ensino on-line e off-line</w:t>
    </w:r>
  </w:p>
  <w:p w14:paraId="564F5BE4" w14:textId="3C99CDCD" w:rsidR="00B3437F" w:rsidRPr="002B133C" w:rsidRDefault="00B3437F" w:rsidP="00B3437F">
    <w:pPr>
      <w:spacing w:after="0" w:line="240" w:lineRule="auto"/>
      <w:jc w:val="center"/>
      <w:rPr>
        <w:rFonts w:ascii="Arial Black" w:eastAsia="Times New Roman" w:hAnsi="Arial Black" w:cs="Arial"/>
        <w:color w:val="002060"/>
        <w:sz w:val="16"/>
        <w:szCs w:val="16"/>
        <w:lang w:eastAsia="pt-BR"/>
      </w:rPr>
    </w:pPr>
    <w:r w:rsidRPr="002B133C">
      <w:rPr>
        <w:rFonts w:ascii="Arial Black" w:eastAsia="Times New Roman" w:hAnsi="Arial Black" w:cs="Arial"/>
        <w:color w:val="002060"/>
        <w:sz w:val="16"/>
        <w:szCs w:val="16"/>
        <w:lang w:eastAsia="pt-BR"/>
      </w:rPr>
      <w:t>_____________________________________________________________________________________________________</w:t>
    </w:r>
  </w:p>
  <w:p w14:paraId="4F565191" w14:textId="04AC78D1" w:rsidR="00B3437F" w:rsidRPr="002B133C" w:rsidRDefault="00B3437F" w:rsidP="00B3437F">
    <w:pPr>
      <w:spacing w:after="0" w:line="240" w:lineRule="auto"/>
      <w:jc w:val="center"/>
      <w:rPr>
        <w:color w:val="002060"/>
        <w:sz w:val="16"/>
        <w:szCs w:val="16"/>
      </w:rPr>
    </w:pPr>
    <w:r w:rsidRPr="002B133C">
      <w:rPr>
        <w:color w:val="002060"/>
        <w:sz w:val="16"/>
        <w:szCs w:val="16"/>
      </w:rPr>
      <w:t xml:space="preserve">15 e 16 de abril de 2021  </w:t>
    </w:r>
    <w:r w:rsidRPr="002B133C">
      <w:rPr>
        <w:noProof/>
        <w:color w:val="002060"/>
        <w:sz w:val="16"/>
        <w:szCs w:val="16"/>
      </w:rPr>
      <w:drawing>
        <wp:inline distT="0" distB="0" distL="0" distR="0" wp14:anchorId="2262DE75" wp14:editId="1E3B6F62">
          <wp:extent cx="248717" cy="156951"/>
          <wp:effectExtent l="0" t="0" r="0" b="0"/>
          <wp:docPr id="145" name="Imagem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98" cy="16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33C">
      <w:rPr>
        <w:color w:val="002060"/>
        <w:sz w:val="16"/>
        <w:szCs w:val="16"/>
      </w:rPr>
      <w:t xml:space="preserve"> Universidade Regional Integrada do Alto Uruguai e das Missões</w:t>
    </w:r>
  </w:p>
  <w:p w14:paraId="788AC230" w14:textId="37A073F2" w:rsidR="00B3437F" w:rsidRPr="002B133C" w:rsidRDefault="00B3437F" w:rsidP="00B3437F">
    <w:pPr>
      <w:spacing w:after="0" w:line="240" w:lineRule="auto"/>
      <w:ind w:left="708" w:firstLine="708"/>
      <w:rPr>
        <w:rFonts w:ascii="Arial Black" w:eastAsia="Times New Roman" w:hAnsi="Arial Black" w:cs="Arial"/>
        <w:color w:val="002060"/>
        <w:sz w:val="16"/>
        <w:szCs w:val="16"/>
        <w:lang w:eastAsia="pt-BR"/>
      </w:rPr>
    </w:pPr>
    <w:r w:rsidRPr="002B133C">
      <w:rPr>
        <w:color w:val="002060"/>
        <w:sz w:val="16"/>
        <w:szCs w:val="16"/>
      </w:rPr>
      <w:t>Evento on-line                                              Frederico Westphalen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E0E5" w14:textId="77777777" w:rsidR="00257EE1" w:rsidRDefault="00257EE1" w:rsidP="00B3437F">
      <w:pPr>
        <w:spacing w:after="0" w:line="240" w:lineRule="auto"/>
      </w:pPr>
      <w:r>
        <w:separator/>
      </w:r>
    </w:p>
  </w:footnote>
  <w:footnote w:type="continuationSeparator" w:id="0">
    <w:p w14:paraId="5B786593" w14:textId="77777777" w:rsidR="00257EE1" w:rsidRDefault="00257EE1" w:rsidP="00B3437F">
      <w:pPr>
        <w:spacing w:after="0" w:line="240" w:lineRule="auto"/>
      </w:pPr>
      <w:r>
        <w:continuationSeparator/>
      </w:r>
    </w:p>
  </w:footnote>
  <w:footnote w:id="1">
    <w:p w14:paraId="182064F2" w14:textId="0A94A256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Formação. Atuação profissional. E-mail.</w:t>
      </w:r>
    </w:p>
  </w:footnote>
  <w:footnote w:id="2">
    <w:p w14:paraId="7DBC7EF7" w14:textId="393C4BE3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Formação. Atuação profissional. E-mail.</w:t>
      </w:r>
    </w:p>
  </w:footnote>
  <w:footnote w:id="3">
    <w:p w14:paraId="578159C0" w14:textId="380EB550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Formação. Atuação profissional.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71F"/>
    <w:multiLevelType w:val="multilevel"/>
    <w:tmpl w:val="B90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F"/>
    <w:rsid w:val="00257EE1"/>
    <w:rsid w:val="002B133C"/>
    <w:rsid w:val="002D6B5E"/>
    <w:rsid w:val="00477A91"/>
    <w:rsid w:val="006B77F5"/>
    <w:rsid w:val="00B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A3D"/>
  <w15:chartTrackingRefBased/>
  <w15:docId w15:val="{70347074-4B5C-490F-B382-88B6CB7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37F"/>
  </w:style>
  <w:style w:type="paragraph" w:styleId="Rodap">
    <w:name w:val="footer"/>
    <w:basedOn w:val="Normal"/>
    <w:link w:val="RodapChar"/>
    <w:uiPriority w:val="99"/>
    <w:unhideWhenUsed/>
    <w:rsid w:val="00B3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3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4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4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4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A868-D55F-41AE-B14E-B13FCBB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porto</dc:creator>
  <cp:keywords/>
  <dc:description/>
  <cp:lastModifiedBy>ana paula porto</cp:lastModifiedBy>
  <cp:revision>3</cp:revision>
  <dcterms:created xsi:type="dcterms:W3CDTF">2021-03-05T14:25:00Z</dcterms:created>
  <dcterms:modified xsi:type="dcterms:W3CDTF">2021-03-05T14:29:00Z</dcterms:modified>
</cp:coreProperties>
</file>